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52D0" w14:textId="1C9BE195" w:rsidR="000D7F77" w:rsidRDefault="00981309" w:rsidP="00981309">
      <w:pPr>
        <w:jc w:val="center"/>
      </w:pPr>
      <w:r>
        <w:rPr>
          <w:noProof/>
        </w:rPr>
        <w:drawing>
          <wp:inline distT="0" distB="0" distL="0" distR="0" wp14:anchorId="7A58DD5D" wp14:editId="04128086">
            <wp:extent cx="2235200" cy="75808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89" cy="77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5E8C" w14:textId="7647F622" w:rsidR="00C76A0A" w:rsidRPr="003B7239" w:rsidRDefault="00C76A0A">
      <w:pPr>
        <w:rPr>
          <w:i/>
          <w:iCs/>
        </w:rPr>
      </w:pPr>
      <w:r w:rsidRPr="003B7239">
        <w:rPr>
          <w:i/>
          <w:iCs/>
        </w:rPr>
        <w:t>Job posting 7/11/2022</w:t>
      </w:r>
    </w:p>
    <w:p w14:paraId="270CC51D" w14:textId="75E09042" w:rsidR="00B4229C" w:rsidRDefault="004E6F4A">
      <w:r>
        <w:t xml:space="preserve">ISC Sports Network is </w:t>
      </w:r>
      <w:r w:rsidR="0021472C">
        <w:t xml:space="preserve">offering a full-time </w:t>
      </w:r>
      <w:r w:rsidR="00760A4A">
        <w:t>Associate</w:t>
      </w:r>
      <w:r w:rsidR="00921F33">
        <w:t xml:space="preserve"> Director</w:t>
      </w:r>
      <w:r w:rsidR="0021472C">
        <w:t xml:space="preserve"> position, effective immediately. </w:t>
      </w:r>
      <w:r w:rsidR="00055057">
        <w:t>We are looking for a hardworking, passionate, team player, who enjoys sports and is ready to join a fast-growing network based in Indiana.</w:t>
      </w:r>
    </w:p>
    <w:p w14:paraId="0EB6F1A1" w14:textId="68F711F0" w:rsidR="00B4229C" w:rsidRPr="001456AA" w:rsidRDefault="00B4229C">
      <w:pPr>
        <w:rPr>
          <w:b/>
          <w:bCs/>
        </w:rPr>
      </w:pPr>
      <w:r w:rsidRPr="001456AA">
        <w:rPr>
          <w:b/>
          <w:bCs/>
        </w:rPr>
        <w:t>Job Information</w:t>
      </w:r>
    </w:p>
    <w:p w14:paraId="3DCFE003" w14:textId="6860BC33" w:rsidR="00B4229C" w:rsidRDefault="00B4229C">
      <w:r>
        <w:t xml:space="preserve">This job requires the applicant to </w:t>
      </w:r>
      <w:proofErr w:type="gramStart"/>
      <w:r>
        <w:t>have an understanding of</w:t>
      </w:r>
      <w:proofErr w:type="gramEnd"/>
      <w:r>
        <w:t xml:space="preserve"> various types of sports,</w:t>
      </w:r>
      <w:r w:rsidR="00E61F3C">
        <w:t xml:space="preserve"> </w:t>
      </w:r>
      <w:r>
        <w:t>live</w:t>
      </w:r>
      <w:r w:rsidR="00B40E5E">
        <w:t xml:space="preserve"> sports broadcast</w:t>
      </w:r>
      <w:r w:rsidR="00E508B3">
        <w:t xml:space="preserve"> crew experience</w:t>
      </w:r>
      <w:r>
        <w:t xml:space="preserve">, </w:t>
      </w:r>
      <w:r w:rsidR="00BE5E02">
        <w:t xml:space="preserve">and </w:t>
      </w:r>
      <w:r w:rsidR="00995F9A">
        <w:t xml:space="preserve">extensive </w:t>
      </w:r>
      <w:r>
        <w:t>knowledge in production</w:t>
      </w:r>
      <w:r w:rsidR="00BE5E02">
        <w:t>.</w:t>
      </w:r>
      <w:r w:rsidR="00B40E5E">
        <w:t xml:space="preserve"> </w:t>
      </w:r>
      <w:r w:rsidR="00CB4DAB">
        <w:t xml:space="preserve">Duties include overseeing an established and dedicated </w:t>
      </w:r>
      <w:r w:rsidR="00C30FA5">
        <w:t>group of contractors</w:t>
      </w:r>
      <w:r w:rsidR="00CB4DAB">
        <w:t xml:space="preserve">, delegating tasks, </w:t>
      </w:r>
      <w:r w:rsidR="00A70708">
        <w:t xml:space="preserve">setting up equipment for broadcasts, and working on productions. </w:t>
      </w:r>
    </w:p>
    <w:p w14:paraId="0F600F77" w14:textId="02B2C094" w:rsidR="00AC7A8E" w:rsidRDefault="00AC7A8E">
      <w:r>
        <w:t xml:space="preserve">Job hours can vary throughout the year. During peak production season, especially in the Fall and Spring sports calendar, </w:t>
      </w:r>
      <w:r w:rsidR="001A0096">
        <w:t>this position requires more than 40 hours per week. However, every attempt will be made to balance those hours during selected parts of the year. There will be travel</w:t>
      </w:r>
      <w:r w:rsidR="00481BFF">
        <w:t xml:space="preserve">, but also opportunities to complete work from home. Must be available and willing to work nights and weekends, as needed. </w:t>
      </w:r>
      <w:r w:rsidR="00FF1C41">
        <w:t xml:space="preserve">Applicant must also be able to manage difficult situations, troubleshoot technical issues, have a desire to learn, and be well-organized. </w:t>
      </w:r>
      <w:r w:rsidR="00D204D2">
        <w:t>Salary is negotiable based on relevant experience.</w:t>
      </w:r>
    </w:p>
    <w:p w14:paraId="1D38D559" w14:textId="77777777" w:rsidR="006D464A" w:rsidRPr="008F4BC1" w:rsidRDefault="006D464A" w:rsidP="006D464A">
      <w:pPr>
        <w:spacing w:line="240" w:lineRule="auto"/>
        <w:rPr>
          <w:rFonts w:eastAsia="Times New Roman" w:cstheme="minorHAnsi"/>
          <w:b/>
          <w:bCs/>
          <w:color w:val="000000" w:themeColor="text1"/>
        </w:rPr>
      </w:pPr>
      <w:r w:rsidRPr="008F4BC1">
        <w:rPr>
          <w:rFonts w:eastAsia="Times New Roman" w:cstheme="minorHAnsi"/>
          <w:b/>
          <w:bCs/>
          <w:color w:val="000000" w:themeColor="text1"/>
        </w:rPr>
        <w:t>Responsibilities</w:t>
      </w:r>
    </w:p>
    <w:p w14:paraId="2604D446" w14:textId="60EFBB3B" w:rsidR="006D464A" w:rsidRPr="006D464A" w:rsidRDefault="006D464A" w:rsidP="006D464A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>
        <w:rPr>
          <w:rFonts w:eastAsia="Times New Roman" w:cstheme="minorHAnsi"/>
          <w:color w:val="000000" w:themeColor="text1"/>
        </w:rPr>
        <w:t xml:space="preserve"> </w:t>
      </w:r>
      <w:r w:rsidRPr="006D464A">
        <w:rPr>
          <w:rFonts w:eastAsia="Times New Roman" w:cstheme="minorHAnsi"/>
          <w:color w:val="000000" w:themeColor="text1"/>
        </w:rPr>
        <w:t xml:space="preserve">Work on live productions </w:t>
      </w:r>
      <w:r w:rsidR="005A6C0F">
        <w:rPr>
          <w:rFonts w:eastAsia="Times New Roman" w:cstheme="minorHAnsi"/>
          <w:color w:val="000000" w:themeColor="text1"/>
        </w:rPr>
        <w:t>(mainly sports)</w:t>
      </w:r>
      <w:r w:rsidRPr="006D464A">
        <w:rPr>
          <w:rFonts w:eastAsia="Times New Roman" w:cstheme="minorHAnsi"/>
          <w:color w:val="000000" w:themeColor="text1"/>
        </w:rPr>
        <w:t xml:space="preserve"> in the role of Director</w:t>
      </w:r>
    </w:p>
    <w:p w14:paraId="7D6BB306" w14:textId="0E5180FE" w:rsidR="006D464A" w:rsidRPr="006D464A" w:rsidRDefault="006D464A" w:rsidP="005A6C0F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 w:rsidR="005A6C0F">
        <w:rPr>
          <w:rFonts w:eastAsia="Times New Roman" w:cstheme="minorHAnsi"/>
          <w:color w:val="000000" w:themeColor="text1"/>
        </w:rPr>
        <w:t xml:space="preserve"> </w:t>
      </w:r>
      <w:r w:rsidRPr="006D464A">
        <w:rPr>
          <w:rFonts w:eastAsia="Times New Roman" w:cstheme="minorHAnsi"/>
          <w:color w:val="000000" w:themeColor="text1"/>
        </w:rPr>
        <w:t xml:space="preserve">Work on a production team to create, develop, and execute </w:t>
      </w:r>
      <w:r w:rsidR="005A6C0F">
        <w:rPr>
          <w:rFonts w:eastAsia="Times New Roman" w:cstheme="minorHAnsi"/>
          <w:color w:val="000000" w:themeColor="text1"/>
        </w:rPr>
        <w:t>live sports</w:t>
      </w:r>
      <w:r w:rsidRPr="006D464A">
        <w:rPr>
          <w:rFonts w:eastAsia="Times New Roman" w:cstheme="minorHAnsi"/>
          <w:color w:val="000000" w:themeColor="text1"/>
        </w:rPr>
        <w:t xml:space="preserve"> productions</w:t>
      </w:r>
    </w:p>
    <w:p w14:paraId="0705D151" w14:textId="05750BBC" w:rsidR="006D464A" w:rsidRPr="006D464A" w:rsidRDefault="006D464A" w:rsidP="005A6C0F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 w:rsidR="005A6C0F">
        <w:rPr>
          <w:rFonts w:eastAsia="Times New Roman" w:cstheme="minorHAnsi"/>
          <w:color w:val="000000" w:themeColor="text1"/>
        </w:rPr>
        <w:t xml:space="preserve"> </w:t>
      </w:r>
      <w:r w:rsidRPr="006D464A">
        <w:rPr>
          <w:rFonts w:eastAsia="Times New Roman" w:cstheme="minorHAnsi"/>
          <w:color w:val="000000" w:themeColor="text1"/>
        </w:rPr>
        <w:t xml:space="preserve">Develop skills to direct and technical direct on necessary switchers (Newtek, </w:t>
      </w:r>
      <w:r w:rsidR="00C03D93">
        <w:rPr>
          <w:rFonts w:eastAsia="Times New Roman" w:cstheme="minorHAnsi"/>
          <w:color w:val="000000" w:themeColor="text1"/>
        </w:rPr>
        <w:t>Livestream</w:t>
      </w:r>
      <w:r w:rsidRPr="006D464A">
        <w:rPr>
          <w:rFonts w:eastAsia="Times New Roman" w:cstheme="minorHAnsi"/>
          <w:color w:val="000000" w:themeColor="text1"/>
        </w:rPr>
        <w:t>, etc.)</w:t>
      </w:r>
    </w:p>
    <w:p w14:paraId="4B2B41CC" w14:textId="428074F1" w:rsidR="006D464A" w:rsidRDefault="006D464A" w:rsidP="006D464A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 w:rsidR="00C03D93">
        <w:rPr>
          <w:rFonts w:eastAsia="Times New Roman" w:cstheme="minorHAnsi"/>
          <w:color w:val="000000" w:themeColor="text1"/>
        </w:rPr>
        <w:t xml:space="preserve"> </w:t>
      </w:r>
      <w:r w:rsidRPr="006D464A">
        <w:rPr>
          <w:rFonts w:eastAsia="Times New Roman" w:cstheme="minorHAnsi"/>
          <w:color w:val="000000" w:themeColor="text1"/>
        </w:rPr>
        <w:t>Work as a replay operator (3Play) as needed</w:t>
      </w:r>
      <w:r w:rsidR="00405099">
        <w:rPr>
          <w:rFonts w:eastAsia="Times New Roman" w:cstheme="minorHAnsi"/>
          <w:color w:val="000000" w:themeColor="text1"/>
        </w:rPr>
        <w:t xml:space="preserve"> or</w:t>
      </w:r>
      <w:r w:rsidR="00C03D93">
        <w:rPr>
          <w:rFonts w:eastAsia="Times New Roman" w:cstheme="minorHAnsi"/>
          <w:color w:val="000000" w:themeColor="text1"/>
        </w:rPr>
        <w:t xml:space="preserve"> graphics operator (</w:t>
      </w:r>
      <w:proofErr w:type="spellStart"/>
      <w:r w:rsidR="00C03D93">
        <w:rPr>
          <w:rFonts w:eastAsia="Times New Roman" w:cstheme="minorHAnsi"/>
          <w:color w:val="000000" w:themeColor="text1"/>
        </w:rPr>
        <w:t>LiveText</w:t>
      </w:r>
      <w:proofErr w:type="spellEnd"/>
      <w:r w:rsidR="00C03D93">
        <w:rPr>
          <w:rFonts w:eastAsia="Times New Roman" w:cstheme="minorHAnsi"/>
          <w:color w:val="000000" w:themeColor="text1"/>
        </w:rPr>
        <w:t>) as needed</w:t>
      </w:r>
    </w:p>
    <w:p w14:paraId="55881D07" w14:textId="57E6B98D" w:rsidR="006D464A" w:rsidRPr="006D464A" w:rsidRDefault="00C03D93" w:rsidP="00C03D93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>
        <w:rPr>
          <w:rFonts w:eastAsia="Times New Roman" w:cstheme="minorHAnsi"/>
          <w:color w:val="000000" w:themeColor="text1"/>
        </w:rPr>
        <w:t xml:space="preserve"> </w:t>
      </w:r>
      <w:r w:rsidR="006D464A" w:rsidRPr="006D464A">
        <w:rPr>
          <w:rFonts w:eastAsia="Times New Roman" w:cstheme="minorHAnsi"/>
          <w:color w:val="000000" w:themeColor="text1"/>
        </w:rPr>
        <w:t>Handle pre-production work for assigned broadcasts/webcasts/in-venue productions</w:t>
      </w:r>
      <w:r w:rsidR="00775938">
        <w:rPr>
          <w:rFonts w:eastAsia="Times New Roman" w:cstheme="minorHAnsi"/>
          <w:color w:val="000000" w:themeColor="text1"/>
        </w:rPr>
        <w:t>, including building graphics</w:t>
      </w:r>
    </w:p>
    <w:p w14:paraId="31598CDF" w14:textId="66CE9B57" w:rsidR="006D464A" w:rsidRPr="006D464A" w:rsidRDefault="006D464A" w:rsidP="00DD3EB4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 w:rsidR="00DD3EB4">
        <w:rPr>
          <w:rFonts w:eastAsia="Times New Roman" w:cstheme="minorHAnsi"/>
          <w:color w:val="000000" w:themeColor="text1"/>
        </w:rPr>
        <w:t xml:space="preserve"> </w:t>
      </w:r>
      <w:r w:rsidRPr="006D464A">
        <w:rPr>
          <w:rFonts w:eastAsia="Times New Roman" w:cstheme="minorHAnsi"/>
          <w:color w:val="000000" w:themeColor="text1"/>
        </w:rPr>
        <w:t>Consult with</w:t>
      </w:r>
      <w:r w:rsidR="00DD3EB4">
        <w:rPr>
          <w:rFonts w:eastAsia="Times New Roman" w:cstheme="minorHAnsi"/>
          <w:color w:val="000000" w:themeColor="text1"/>
        </w:rPr>
        <w:t xml:space="preserve"> ISC programming team, production crew, contractors, </w:t>
      </w:r>
      <w:r w:rsidR="008F4BC1">
        <w:rPr>
          <w:rFonts w:eastAsia="Times New Roman" w:cstheme="minorHAnsi"/>
          <w:color w:val="000000" w:themeColor="text1"/>
        </w:rPr>
        <w:t>and on-site contacts</w:t>
      </w:r>
    </w:p>
    <w:p w14:paraId="27158201" w14:textId="6D45DA3A" w:rsidR="006D464A" w:rsidRPr="006D464A" w:rsidRDefault="006D464A" w:rsidP="008F4BC1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 w:rsidR="008F4BC1">
        <w:rPr>
          <w:rFonts w:eastAsia="Times New Roman" w:cstheme="minorHAnsi"/>
          <w:color w:val="000000" w:themeColor="text1"/>
        </w:rPr>
        <w:t xml:space="preserve"> </w:t>
      </w:r>
      <w:r w:rsidRPr="006D464A">
        <w:rPr>
          <w:rFonts w:eastAsia="Times New Roman" w:cstheme="minorHAnsi"/>
          <w:color w:val="000000" w:themeColor="text1"/>
        </w:rPr>
        <w:t>Work in conjunction with a production staff</w:t>
      </w:r>
      <w:r w:rsidR="00AE2E6B">
        <w:rPr>
          <w:rFonts w:eastAsia="Times New Roman" w:cstheme="minorHAnsi"/>
          <w:color w:val="000000" w:themeColor="text1"/>
        </w:rPr>
        <w:t>/</w:t>
      </w:r>
      <w:r w:rsidRPr="006D464A">
        <w:rPr>
          <w:rFonts w:eastAsia="Times New Roman" w:cstheme="minorHAnsi"/>
          <w:color w:val="000000" w:themeColor="text1"/>
        </w:rPr>
        <w:t>team to provide creative input on more efficient approaches to projects</w:t>
      </w:r>
    </w:p>
    <w:p w14:paraId="7245339C" w14:textId="76F284CC" w:rsidR="006D464A" w:rsidRDefault="006D464A" w:rsidP="008F4BC1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 w:rsidR="008F4BC1">
        <w:rPr>
          <w:rFonts w:eastAsia="Times New Roman" w:cstheme="minorHAnsi"/>
          <w:color w:val="000000" w:themeColor="text1"/>
        </w:rPr>
        <w:t xml:space="preserve"> </w:t>
      </w:r>
      <w:r w:rsidRPr="006D464A">
        <w:rPr>
          <w:rFonts w:eastAsia="Times New Roman" w:cstheme="minorHAnsi"/>
          <w:color w:val="000000" w:themeColor="text1"/>
        </w:rPr>
        <w:t>Other duties as needed and/or assigned</w:t>
      </w:r>
    </w:p>
    <w:p w14:paraId="5C290BCF" w14:textId="77777777" w:rsidR="008F4BC1" w:rsidRPr="008F4BC1" w:rsidRDefault="008F4BC1" w:rsidP="008F4BC1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5A8FB375" w14:textId="394E0842" w:rsidR="00BB5309" w:rsidRPr="008F4BC1" w:rsidRDefault="001456AA" w:rsidP="008F4BC1">
      <w:pPr>
        <w:rPr>
          <w:b/>
          <w:bCs/>
        </w:rPr>
      </w:pPr>
      <w:r w:rsidRPr="001456AA">
        <w:rPr>
          <w:b/>
          <w:bCs/>
        </w:rPr>
        <w:t>Qualifications</w:t>
      </w:r>
      <w:r w:rsidRPr="001456AA">
        <w:rPr>
          <w:b/>
          <w:bCs/>
        </w:rPr>
        <w:tab/>
      </w:r>
      <w:r w:rsidRPr="001456AA">
        <w:rPr>
          <w:b/>
          <w:bCs/>
        </w:rPr>
        <w:tab/>
      </w:r>
      <w:r w:rsidRPr="001456AA">
        <w:rPr>
          <w:b/>
          <w:bCs/>
        </w:rPr>
        <w:tab/>
      </w:r>
      <w:r w:rsidRPr="001456AA">
        <w:rPr>
          <w:b/>
          <w:bCs/>
        </w:rPr>
        <w:tab/>
      </w:r>
      <w:r w:rsidRPr="001456AA">
        <w:rPr>
          <w:b/>
          <w:bCs/>
        </w:rPr>
        <w:tab/>
      </w:r>
      <w:r w:rsidRPr="001456AA">
        <w:rPr>
          <w:b/>
          <w:bCs/>
        </w:rPr>
        <w:tab/>
      </w:r>
    </w:p>
    <w:p w14:paraId="1E7E8A66" w14:textId="77777777" w:rsidR="008F4BC1" w:rsidRDefault="00BB5309" w:rsidP="00B86FC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86FC0">
        <w:rPr>
          <w:rFonts w:eastAsia="Times New Roman" w:cstheme="minorHAnsi"/>
          <w:color w:val="000000" w:themeColor="text1"/>
        </w:rPr>
        <w:t>•</w:t>
      </w:r>
      <w:r w:rsidR="00B86FC0">
        <w:rPr>
          <w:rFonts w:eastAsia="Times New Roman" w:cstheme="minorHAnsi"/>
          <w:color w:val="000000" w:themeColor="text1"/>
        </w:rPr>
        <w:t xml:space="preserve"> </w:t>
      </w:r>
      <w:r w:rsidR="008F4BC1">
        <w:rPr>
          <w:rFonts w:eastAsia="Times New Roman" w:cstheme="minorHAnsi"/>
          <w:color w:val="000000" w:themeColor="text1"/>
        </w:rPr>
        <w:t>Ability to work extended hours and travel, as needed</w:t>
      </w:r>
    </w:p>
    <w:p w14:paraId="3979B6A5" w14:textId="0EF08B27" w:rsidR="00BE314C" w:rsidRDefault="003807E0" w:rsidP="00B86FC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86FC0">
        <w:rPr>
          <w:rFonts w:eastAsia="Times New Roman" w:cstheme="minorHAnsi"/>
          <w:color w:val="000000" w:themeColor="text1"/>
        </w:rPr>
        <w:t>•</w:t>
      </w:r>
      <w:r>
        <w:rPr>
          <w:rFonts w:eastAsia="Times New Roman" w:cstheme="minorHAnsi"/>
          <w:color w:val="000000" w:themeColor="text1"/>
        </w:rPr>
        <w:t xml:space="preserve"> Familiarity with the Adobe Creative Cloud suite (Photoshop, Premiere Pro, etc.)</w:t>
      </w:r>
    </w:p>
    <w:p w14:paraId="37455FA8" w14:textId="39B3729A" w:rsidR="00BB5309" w:rsidRPr="00B86FC0" w:rsidRDefault="008F4BC1" w:rsidP="00B86FC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6D464A">
        <w:rPr>
          <w:rFonts w:eastAsia="Times New Roman" w:cstheme="minorHAnsi"/>
          <w:color w:val="000000" w:themeColor="text1"/>
        </w:rPr>
        <w:t>•</w:t>
      </w:r>
      <w:r>
        <w:rPr>
          <w:rFonts w:eastAsia="Times New Roman" w:cstheme="minorHAnsi"/>
          <w:color w:val="000000" w:themeColor="text1"/>
        </w:rPr>
        <w:t xml:space="preserve"> </w:t>
      </w:r>
      <w:r w:rsidR="00BB5309" w:rsidRPr="00B86FC0">
        <w:rPr>
          <w:rFonts w:eastAsia="Times New Roman" w:cstheme="minorHAnsi"/>
          <w:color w:val="000000" w:themeColor="text1"/>
        </w:rPr>
        <w:t>Ability to multi-task on live remote productions</w:t>
      </w:r>
      <w:r w:rsidR="00B86FC0">
        <w:rPr>
          <w:rFonts w:eastAsia="Times New Roman" w:cstheme="minorHAnsi"/>
          <w:color w:val="000000" w:themeColor="text1"/>
        </w:rPr>
        <w:t>/broadcasts</w:t>
      </w:r>
    </w:p>
    <w:p w14:paraId="1B90F545" w14:textId="08D44567" w:rsidR="00BB5309" w:rsidRPr="00B86FC0" w:rsidRDefault="00BB5309" w:rsidP="00B86FC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86FC0">
        <w:rPr>
          <w:rFonts w:eastAsia="Times New Roman" w:cstheme="minorHAnsi"/>
          <w:color w:val="000000" w:themeColor="text1"/>
        </w:rPr>
        <w:t>•</w:t>
      </w:r>
      <w:r w:rsidR="00B86FC0">
        <w:rPr>
          <w:rFonts w:eastAsia="Times New Roman" w:cstheme="minorHAnsi"/>
          <w:color w:val="000000" w:themeColor="text1"/>
        </w:rPr>
        <w:t xml:space="preserve"> </w:t>
      </w:r>
      <w:r w:rsidRPr="00B86FC0">
        <w:rPr>
          <w:rFonts w:eastAsia="Times New Roman" w:cstheme="minorHAnsi"/>
          <w:color w:val="000000" w:themeColor="text1"/>
        </w:rPr>
        <w:t xml:space="preserve">Ability to lift </w:t>
      </w:r>
      <w:r w:rsidR="001456AA">
        <w:rPr>
          <w:rFonts w:eastAsia="Times New Roman" w:cstheme="minorHAnsi"/>
          <w:color w:val="000000" w:themeColor="text1"/>
        </w:rPr>
        <w:t>50</w:t>
      </w:r>
      <w:r w:rsidRPr="00B86FC0">
        <w:rPr>
          <w:rFonts w:eastAsia="Times New Roman" w:cstheme="minorHAnsi"/>
          <w:color w:val="000000" w:themeColor="text1"/>
        </w:rPr>
        <w:t xml:space="preserve"> pounds</w:t>
      </w:r>
      <w:r w:rsidR="001456AA">
        <w:rPr>
          <w:rFonts w:eastAsia="Times New Roman" w:cstheme="minorHAnsi"/>
          <w:color w:val="000000" w:themeColor="text1"/>
        </w:rPr>
        <w:t xml:space="preserve"> or more</w:t>
      </w:r>
    </w:p>
    <w:p w14:paraId="5695F829" w14:textId="09D7ED6E" w:rsidR="00BB5309" w:rsidRPr="00B86FC0" w:rsidRDefault="00BB5309" w:rsidP="00B86FC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86FC0">
        <w:rPr>
          <w:rFonts w:eastAsia="Times New Roman" w:cstheme="minorHAnsi"/>
          <w:color w:val="000000" w:themeColor="text1"/>
        </w:rPr>
        <w:t>•</w:t>
      </w:r>
      <w:r w:rsidR="00B86FC0">
        <w:rPr>
          <w:rFonts w:eastAsia="Times New Roman" w:cstheme="minorHAnsi"/>
          <w:color w:val="000000" w:themeColor="text1"/>
        </w:rPr>
        <w:t xml:space="preserve"> </w:t>
      </w:r>
      <w:r w:rsidRPr="00B86FC0">
        <w:rPr>
          <w:rFonts w:eastAsia="Times New Roman" w:cstheme="minorHAnsi"/>
          <w:color w:val="000000" w:themeColor="text1"/>
        </w:rPr>
        <w:t>Ability to manage multiple tasks and manage deadlines</w:t>
      </w:r>
    </w:p>
    <w:p w14:paraId="7F23AC21" w14:textId="23706721" w:rsidR="00BB5309" w:rsidRPr="00B86FC0" w:rsidRDefault="00BB5309" w:rsidP="00B86FC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86FC0">
        <w:rPr>
          <w:rFonts w:eastAsia="Times New Roman" w:cstheme="minorHAnsi"/>
          <w:color w:val="000000" w:themeColor="text1"/>
        </w:rPr>
        <w:t>•</w:t>
      </w:r>
      <w:r w:rsidR="00B86FC0">
        <w:rPr>
          <w:rFonts w:eastAsia="Times New Roman" w:cstheme="minorHAnsi"/>
          <w:color w:val="000000" w:themeColor="text1"/>
        </w:rPr>
        <w:t xml:space="preserve"> A d</w:t>
      </w:r>
      <w:r w:rsidRPr="00B86FC0">
        <w:rPr>
          <w:rFonts w:eastAsia="Times New Roman" w:cstheme="minorHAnsi"/>
          <w:color w:val="000000" w:themeColor="text1"/>
        </w:rPr>
        <w:t>riving record in good standing</w:t>
      </w:r>
    </w:p>
    <w:p w14:paraId="7C802170" w14:textId="11563C10" w:rsidR="00BB5309" w:rsidRPr="00B86FC0" w:rsidRDefault="00BB5309" w:rsidP="00B86FC0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B86FC0">
        <w:rPr>
          <w:rFonts w:eastAsia="Times New Roman" w:cstheme="minorHAnsi"/>
          <w:color w:val="000000" w:themeColor="text1"/>
        </w:rPr>
        <w:t>•</w:t>
      </w:r>
      <w:r w:rsidR="00B86FC0">
        <w:rPr>
          <w:rFonts w:eastAsia="Times New Roman" w:cstheme="minorHAnsi"/>
          <w:color w:val="000000" w:themeColor="text1"/>
        </w:rPr>
        <w:t xml:space="preserve"> Excellent</w:t>
      </w:r>
      <w:r w:rsidRPr="00B86FC0">
        <w:rPr>
          <w:rFonts w:eastAsia="Times New Roman" w:cstheme="minorHAnsi"/>
          <w:color w:val="000000" w:themeColor="text1"/>
        </w:rPr>
        <w:t xml:space="preserve"> organizational skills</w:t>
      </w:r>
    </w:p>
    <w:p w14:paraId="58FB7D6C" w14:textId="77777777" w:rsidR="00BB5309" w:rsidRDefault="00BB5309"/>
    <w:p w14:paraId="345E99E4" w14:textId="1D29DBFF" w:rsidR="00C76A0A" w:rsidRDefault="00C76A0A">
      <w:r>
        <w:t xml:space="preserve">To apply, please send a resume to </w:t>
      </w:r>
      <w:hyperlink r:id="rId5" w:history="1">
        <w:r w:rsidRPr="00E664BB">
          <w:rPr>
            <w:rStyle w:val="Hyperlink"/>
          </w:rPr>
          <w:t>info@iscsportsnetwork.com</w:t>
        </w:r>
      </w:hyperlink>
      <w:r>
        <w:t>.</w:t>
      </w:r>
    </w:p>
    <w:p w14:paraId="3F59225E" w14:textId="77777777" w:rsidR="00C76A0A" w:rsidRDefault="00C76A0A">
      <w:pPr>
        <w:rPr>
          <w:b/>
          <w:bCs/>
        </w:rPr>
      </w:pPr>
    </w:p>
    <w:p w14:paraId="1B4FB5C1" w14:textId="69E989D2" w:rsidR="00BE7E75" w:rsidRPr="008F4BC1" w:rsidRDefault="00BE7E75">
      <w:pPr>
        <w:rPr>
          <w:b/>
          <w:bCs/>
        </w:rPr>
      </w:pPr>
      <w:r w:rsidRPr="008F4BC1">
        <w:rPr>
          <w:b/>
          <w:bCs/>
        </w:rPr>
        <w:t>ISC Sports Network information</w:t>
      </w:r>
    </w:p>
    <w:p w14:paraId="6BD21F33" w14:textId="0D5B05A8" w:rsidR="00573D9D" w:rsidRPr="00573D9D" w:rsidRDefault="00573D9D" w:rsidP="00573D9D">
      <w:pPr>
        <w:pStyle w:val="NoSpacing"/>
        <w:rPr>
          <w:rFonts w:cstheme="minorHAnsi"/>
        </w:rPr>
      </w:pPr>
      <w:r w:rsidRPr="00573D9D">
        <w:rPr>
          <w:rFonts w:cstheme="minorHAnsi"/>
        </w:rPr>
        <w:t xml:space="preserve">ISC Sports Network </w:t>
      </w:r>
      <w:r w:rsidR="006250A5">
        <w:rPr>
          <w:rFonts w:cstheme="minorHAnsi"/>
        </w:rPr>
        <w:t>is a leading producer of high school, college, semi-pro, and professional sporting events, with a full-service</w:t>
      </w:r>
      <w:r w:rsidR="00BB0BBB">
        <w:rPr>
          <w:rFonts w:cstheme="minorHAnsi"/>
        </w:rPr>
        <w:t xml:space="preserve"> live sports channel</w:t>
      </w:r>
      <w:r w:rsidR="006D5491">
        <w:rPr>
          <w:rFonts w:cstheme="minorHAnsi"/>
        </w:rPr>
        <w:t xml:space="preserve">, full suite of OTT apps, and a video-centric website. </w:t>
      </w:r>
      <w:r w:rsidR="007C5D17">
        <w:rPr>
          <w:rFonts w:cstheme="minorHAnsi"/>
        </w:rPr>
        <w:t>Currently, ISC’s</w:t>
      </w:r>
      <w:r w:rsidRPr="00573D9D">
        <w:rPr>
          <w:rFonts w:cstheme="minorHAnsi"/>
        </w:rPr>
        <w:t xml:space="preserve"> sports content </w:t>
      </w:r>
      <w:r w:rsidR="007C5D17">
        <w:rPr>
          <w:rFonts w:cstheme="minorHAnsi"/>
        </w:rPr>
        <w:t xml:space="preserve">is </w:t>
      </w:r>
      <w:r w:rsidRPr="00573D9D">
        <w:rPr>
          <w:rFonts w:cstheme="minorHAnsi"/>
        </w:rPr>
        <w:t xml:space="preserve">largely concentrated in Indiana and Ohio.  ISC is filling a high-demand market with broadcast coverage of many sporting events, especially for those sports and events that have limited or no </w:t>
      </w:r>
      <w:r w:rsidR="005F50E1">
        <w:rPr>
          <w:rFonts w:cstheme="minorHAnsi"/>
        </w:rPr>
        <w:t>television</w:t>
      </w:r>
      <w:r w:rsidRPr="00573D9D">
        <w:rPr>
          <w:rFonts w:cstheme="minorHAnsi"/>
        </w:rPr>
        <w:t xml:space="preserve"> coverage and wish to get their product to viewers wherever they are.</w:t>
      </w:r>
      <w:r w:rsidR="006D5491">
        <w:rPr>
          <w:rFonts w:cstheme="minorHAnsi"/>
        </w:rPr>
        <w:t xml:space="preserve"> ISC Sports </w:t>
      </w:r>
      <w:proofErr w:type="spellStart"/>
      <w:r w:rsidR="006D5491">
        <w:rPr>
          <w:rFonts w:cstheme="minorHAnsi"/>
        </w:rPr>
        <w:t>Netowrk</w:t>
      </w:r>
      <w:proofErr w:type="spellEnd"/>
      <w:r w:rsidR="006D5491">
        <w:rPr>
          <w:rFonts w:cstheme="minorHAnsi"/>
        </w:rPr>
        <w:t xml:space="preserve"> is available on a full-time basis on </w:t>
      </w:r>
      <w:r w:rsidR="00763921">
        <w:rPr>
          <w:rFonts w:cstheme="minorHAnsi"/>
        </w:rPr>
        <w:t xml:space="preserve">several cable providers across the state, in addition to airing multiple events on WNDY-TV (Indianapolis) and Comcast 81 statewide. </w:t>
      </w:r>
      <w:r w:rsidR="00EF1CD0">
        <w:rPr>
          <w:rFonts w:cstheme="minorHAnsi"/>
        </w:rPr>
        <w:t>All ISC Sports Network content can be found at ISCSportsNetwork.com, the ISC Sports Network app, and through platforms like Amazon Fire, Roku, Apple TV, and Android devices.</w:t>
      </w:r>
      <w:r w:rsidR="005F50E1">
        <w:rPr>
          <w:rFonts w:cstheme="minorHAnsi"/>
        </w:rPr>
        <w:t xml:space="preserve"> </w:t>
      </w:r>
    </w:p>
    <w:p w14:paraId="07F6FA3F" w14:textId="77777777" w:rsidR="00BE7E75" w:rsidRDefault="00BE7E75"/>
    <w:p w14:paraId="622415C2" w14:textId="77777777" w:rsidR="004E03EB" w:rsidRDefault="004E03EB"/>
    <w:sectPr w:rsidR="004E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E0"/>
    <w:rsid w:val="00055057"/>
    <w:rsid w:val="000D7F77"/>
    <w:rsid w:val="001456AA"/>
    <w:rsid w:val="001A0096"/>
    <w:rsid w:val="0021472C"/>
    <w:rsid w:val="003807E0"/>
    <w:rsid w:val="003B7239"/>
    <w:rsid w:val="00405099"/>
    <w:rsid w:val="00481BFF"/>
    <w:rsid w:val="004E03EB"/>
    <w:rsid w:val="004E6F4A"/>
    <w:rsid w:val="00573D9D"/>
    <w:rsid w:val="005A6C0F"/>
    <w:rsid w:val="005F50E1"/>
    <w:rsid w:val="006250A5"/>
    <w:rsid w:val="00657154"/>
    <w:rsid w:val="006D464A"/>
    <w:rsid w:val="006D5491"/>
    <w:rsid w:val="00760A4A"/>
    <w:rsid w:val="00763921"/>
    <w:rsid w:val="00775938"/>
    <w:rsid w:val="007C5D17"/>
    <w:rsid w:val="008F4BC1"/>
    <w:rsid w:val="00921F33"/>
    <w:rsid w:val="00981309"/>
    <w:rsid w:val="00995F9A"/>
    <w:rsid w:val="009B75E0"/>
    <w:rsid w:val="009C1D2D"/>
    <w:rsid w:val="00A61419"/>
    <w:rsid w:val="00A70708"/>
    <w:rsid w:val="00AC7A8E"/>
    <w:rsid w:val="00AE2E6B"/>
    <w:rsid w:val="00B40E5E"/>
    <w:rsid w:val="00B4229C"/>
    <w:rsid w:val="00B86FC0"/>
    <w:rsid w:val="00BB0BBB"/>
    <w:rsid w:val="00BB5309"/>
    <w:rsid w:val="00BE314C"/>
    <w:rsid w:val="00BE5E02"/>
    <w:rsid w:val="00BE7E75"/>
    <w:rsid w:val="00C03D93"/>
    <w:rsid w:val="00C30FA5"/>
    <w:rsid w:val="00C76A0A"/>
    <w:rsid w:val="00CB4DAB"/>
    <w:rsid w:val="00CB701F"/>
    <w:rsid w:val="00D204D2"/>
    <w:rsid w:val="00DD3EB4"/>
    <w:rsid w:val="00E508B3"/>
    <w:rsid w:val="00E61F3C"/>
    <w:rsid w:val="00EF1CD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0D70"/>
  <w15:chartTrackingRefBased/>
  <w15:docId w15:val="{4CA95D61-36CA-4A3F-BFB6-04F0A04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4D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73D9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21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5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7660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38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716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09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1721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5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7734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5639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5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4303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2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9057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55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00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3690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21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60643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41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1315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8037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0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5819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97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98999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9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20018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0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23343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6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3291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2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0868">
                      <w:marLeft w:val="195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Schultz</dc:creator>
  <cp:keywords/>
  <dc:description/>
  <cp:lastModifiedBy>Derek Schultz</cp:lastModifiedBy>
  <cp:revision>49</cp:revision>
  <dcterms:created xsi:type="dcterms:W3CDTF">2022-07-08T01:51:00Z</dcterms:created>
  <dcterms:modified xsi:type="dcterms:W3CDTF">2022-07-08T14:52:00Z</dcterms:modified>
</cp:coreProperties>
</file>